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69" w:rsidRDefault="00E70969"/>
    <w:p w:rsidR="00E70969" w:rsidRPr="00CD0CBA" w:rsidRDefault="00E70969" w:rsidP="00CD0CBA"/>
    <w:p w:rsidR="00E70969" w:rsidRPr="00CD0CBA" w:rsidRDefault="00E70969" w:rsidP="00CD0CBA"/>
    <w:p w:rsidR="00E70969" w:rsidRPr="00CD0CBA" w:rsidRDefault="00E70969" w:rsidP="00CD0CBA"/>
    <w:p w:rsidR="00E70969" w:rsidRDefault="00E70969" w:rsidP="00F8189D">
      <w:pPr>
        <w:pStyle w:val="NormalWeb"/>
        <w:jc w:val="center"/>
        <w:rPr>
          <w:rFonts w:asciiTheme="majorHAnsi" w:hAnsiTheme="majorHAnsi"/>
          <w:b/>
          <w:bCs/>
          <w:sz w:val="22"/>
          <w:szCs w:val="22"/>
        </w:rPr>
      </w:pPr>
    </w:p>
    <w:p w:rsidR="00E70969" w:rsidRDefault="00E70969" w:rsidP="00F8189D">
      <w:pPr>
        <w:pStyle w:val="NormalWeb"/>
        <w:jc w:val="center"/>
        <w:rPr>
          <w:rFonts w:asciiTheme="majorHAnsi" w:hAnsiTheme="majorHAnsi"/>
          <w:b/>
          <w:bCs/>
          <w:sz w:val="22"/>
          <w:szCs w:val="22"/>
        </w:rPr>
      </w:pPr>
    </w:p>
    <w:p w:rsidR="00E70969" w:rsidRDefault="00E70969" w:rsidP="002C48D0">
      <w:pPr>
        <w:ind w:left="720"/>
        <w:rPr>
          <w:rFonts w:ascii="Century Gothic" w:hAnsi="Century Gothic" w:cs="Arial"/>
          <w:sz w:val="36"/>
          <w:szCs w:val="36"/>
        </w:rPr>
      </w:pPr>
    </w:p>
    <w:p w:rsidR="00E70969" w:rsidRDefault="00E70969" w:rsidP="002C48D0">
      <w:pPr>
        <w:ind w:left="720"/>
        <w:rPr>
          <w:rFonts w:ascii="Century Gothic" w:hAnsi="Century Gothic" w:cs="Arial"/>
          <w:sz w:val="36"/>
          <w:szCs w:val="36"/>
        </w:rPr>
      </w:pPr>
    </w:p>
    <w:p w:rsidR="00E70969" w:rsidRPr="002C48D0" w:rsidRDefault="00562AF3" w:rsidP="00562AF3">
      <w:pPr>
        <w:ind w:left="720"/>
        <w:jc w:val="center"/>
        <w:rPr>
          <w:rFonts w:ascii="Century Gothic" w:hAnsi="Century Gothic" w:cs="Arial"/>
          <w:sz w:val="36"/>
          <w:szCs w:val="36"/>
        </w:rPr>
      </w:pPr>
      <w:r>
        <w:rPr>
          <w:rFonts w:ascii="Century Gothic" w:hAnsi="Century Gothic" w:cs="Arial"/>
          <w:sz w:val="36"/>
          <w:szCs w:val="36"/>
        </w:rPr>
        <w:t>NEW HOME, NEW HOPE FOR IQALUIT FAMILY</w:t>
      </w:r>
    </w:p>
    <w:p w:rsidR="00E70969" w:rsidRPr="0019771F" w:rsidRDefault="00E70969" w:rsidP="002C48D0">
      <w:pPr>
        <w:ind w:left="720"/>
        <w:rPr>
          <w:rFonts w:ascii="Century Gothic" w:hAnsi="Century Gothic" w:cs="Arial"/>
          <w:sz w:val="20"/>
          <w:szCs w:val="20"/>
        </w:rPr>
      </w:pPr>
      <w:r>
        <w:rPr>
          <w:rFonts w:ascii="Century Gothic" w:hAnsi="Century Gothic" w:cs="Arial"/>
          <w:sz w:val="20"/>
          <w:szCs w:val="20"/>
        </w:rPr>
        <w:t xml:space="preserve">                      </w:t>
      </w:r>
    </w:p>
    <w:p w:rsidR="00E70969" w:rsidRPr="0029481B" w:rsidRDefault="00E70969" w:rsidP="002C48D0">
      <w:pPr>
        <w:ind w:left="720"/>
        <w:rPr>
          <w:rFonts w:ascii="Century Gothic" w:hAnsi="Century Gothic"/>
          <w:sz w:val="20"/>
          <w:szCs w:val="20"/>
        </w:rPr>
      </w:pPr>
    </w:p>
    <w:p w:rsidR="00E70969" w:rsidRPr="00A938AC" w:rsidRDefault="00562AF3" w:rsidP="00202A0D">
      <w:pPr>
        <w:ind w:left="720"/>
        <w:jc w:val="both"/>
        <w:rPr>
          <w:rFonts w:ascii="Arial" w:hAnsi="Arial" w:cs="Arial"/>
          <w:sz w:val="22"/>
          <w:szCs w:val="22"/>
        </w:rPr>
      </w:pPr>
      <w:r w:rsidRPr="00A938AC">
        <w:rPr>
          <w:rFonts w:ascii="Arial" w:hAnsi="Arial" w:cs="Arial"/>
          <w:sz w:val="22"/>
          <w:szCs w:val="22"/>
        </w:rPr>
        <w:t>June 17, 2013</w:t>
      </w:r>
    </w:p>
    <w:p w:rsidR="00E70969" w:rsidRPr="00A938AC" w:rsidRDefault="00E70969" w:rsidP="002C48D0">
      <w:pPr>
        <w:ind w:left="720"/>
        <w:rPr>
          <w:rFonts w:ascii="Arial" w:hAnsi="Arial" w:cs="Arial"/>
          <w:sz w:val="22"/>
          <w:szCs w:val="22"/>
        </w:rPr>
      </w:pPr>
    </w:p>
    <w:p w:rsidR="00562AF3" w:rsidRPr="00A938AC" w:rsidRDefault="00562AF3" w:rsidP="002C48D0">
      <w:pPr>
        <w:ind w:left="720"/>
        <w:rPr>
          <w:rFonts w:ascii="Arial" w:hAnsi="Arial" w:cs="Arial"/>
          <w:sz w:val="22"/>
          <w:szCs w:val="22"/>
        </w:rPr>
      </w:pPr>
      <w:r w:rsidRPr="00A938AC">
        <w:rPr>
          <w:rFonts w:ascii="Arial" w:hAnsi="Arial" w:cs="Arial"/>
          <w:b/>
          <w:sz w:val="22"/>
          <w:szCs w:val="22"/>
        </w:rPr>
        <w:t>Iqaluit, Nunavut</w:t>
      </w:r>
      <w:r w:rsidRPr="00A938AC">
        <w:rPr>
          <w:rFonts w:ascii="Arial" w:hAnsi="Arial" w:cs="Arial"/>
          <w:sz w:val="22"/>
          <w:szCs w:val="22"/>
        </w:rPr>
        <w:t xml:space="preserve"> – H</w:t>
      </w:r>
      <w:r w:rsidR="00E70969" w:rsidRPr="00A938AC">
        <w:rPr>
          <w:rFonts w:ascii="Arial" w:hAnsi="Arial" w:cs="Arial"/>
          <w:sz w:val="22"/>
          <w:szCs w:val="22"/>
        </w:rPr>
        <w:t>abit</w:t>
      </w:r>
      <w:r w:rsidRPr="00A938AC">
        <w:rPr>
          <w:rFonts w:ascii="Arial" w:hAnsi="Arial" w:cs="Arial"/>
          <w:sz w:val="22"/>
          <w:szCs w:val="22"/>
        </w:rPr>
        <w:t xml:space="preserve">at for Humanity Iqaluit (HFHIQ) is very pleased to announce that a family has been selected for the new Habitat home being built in Apex this summer. Joanna Awa celebrated the news on Sunday with </w:t>
      </w:r>
      <w:r w:rsidR="00A938AC" w:rsidRPr="00A938AC">
        <w:rPr>
          <w:rFonts w:ascii="Arial" w:hAnsi="Arial" w:cs="Arial"/>
          <w:sz w:val="22"/>
          <w:szCs w:val="22"/>
        </w:rPr>
        <w:t xml:space="preserve">the first Global Village team to arrive in town. </w:t>
      </w:r>
      <w:r w:rsidR="00FD2BA4">
        <w:rPr>
          <w:rFonts w:ascii="Arial" w:hAnsi="Arial" w:cs="Arial"/>
          <w:sz w:val="22"/>
          <w:szCs w:val="22"/>
        </w:rPr>
        <w:t>V</w:t>
      </w:r>
      <w:r w:rsidR="00A938AC" w:rsidRPr="00A938AC">
        <w:rPr>
          <w:rFonts w:ascii="Arial" w:hAnsi="Arial" w:cs="Arial"/>
          <w:sz w:val="22"/>
          <w:szCs w:val="22"/>
        </w:rPr>
        <w:t xml:space="preserve">olunteers delved right into work on her new home by starting to prepare piles for framing. </w:t>
      </w:r>
    </w:p>
    <w:p w:rsidR="00A938AC" w:rsidRPr="00A938AC" w:rsidRDefault="00A938AC" w:rsidP="002C48D0">
      <w:pPr>
        <w:ind w:left="720"/>
        <w:rPr>
          <w:rFonts w:ascii="Arial" w:hAnsi="Arial" w:cs="Arial"/>
          <w:sz w:val="22"/>
          <w:szCs w:val="22"/>
        </w:rPr>
      </w:pPr>
    </w:p>
    <w:p w:rsidR="00A938AC" w:rsidRPr="00A938AC" w:rsidRDefault="00A938AC" w:rsidP="002C48D0">
      <w:pPr>
        <w:ind w:left="720"/>
        <w:rPr>
          <w:rFonts w:ascii="Arial" w:hAnsi="Arial" w:cs="Arial"/>
          <w:sz w:val="22"/>
          <w:szCs w:val="22"/>
        </w:rPr>
      </w:pPr>
      <w:r w:rsidRPr="00A938AC">
        <w:rPr>
          <w:rFonts w:ascii="Arial" w:hAnsi="Arial" w:cs="Arial"/>
          <w:sz w:val="22"/>
          <w:szCs w:val="22"/>
        </w:rPr>
        <w:t>A new Ha</w:t>
      </w:r>
      <w:r w:rsidR="00FD2BA4">
        <w:rPr>
          <w:rFonts w:ascii="Arial" w:hAnsi="Arial" w:cs="Arial"/>
          <w:sz w:val="22"/>
          <w:szCs w:val="22"/>
        </w:rPr>
        <w:t xml:space="preserve">bitat home for Joanna will </w:t>
      </w:r>
      <w:r w:rsidR="00FD2BA4" w:rsidRPr="00FD2BA4">
        <w:rPr>
          <w:rFonts w:ascii="Arial" w:hAnsi="Arial" w:cs="Arial"/>
          <w:color w:val="000000"/>
          <w:sz w:val="22"/>
          <w:szCs w:val="22"/>
        </w:rPr>
        <w:t xml:space="preserve">enhance the </w:t>
      </w:r>
      <w:r w:rsidR="00FD2BA4">
        <w:rPr>
          <w:rFonts w:ascii="Arial" w:hAnsi="Arial" w:cs="Arial"/>
          <w:color w:val="000000"/>
          <w:sz w:val="22"/>
          <w:szCs w:val="22"/>
        </w:rPr>
        <w:t>situation</w:t>
      </w:r>
      <w:r w:rsidR="00FD2BA4" w:rsidRPr="00FD2BA4">
        <w:rPr>
          <w:rFonts w:ascii="Arial" w:hAnsi="Arial" w:cs="Arial"/>
          <w:color w:val="000000"/>
          <w:sz w:val="22"/>
          <w:szCs w:val="22"/>
        </w:rPr>
        <w:t xml:space="preserve"> of her daughter</w:t>
      </w:r>
      <w:r w:rsidR="00FD2BA4">
        <w:rPr>
          <w:rFonts w:ascii="Arial" w:hAnsi="Arial" w:cs="Arial"/>
          <w:color w:val="000000"/>
          <w:sz w:val="22"/>
          <w:szCs w:val="22"/>
        </w:rPr>
        <w:t>, Jenna, making life comfortable for both m</w:t>
      </w:r>
      <w:r w:rsidR="00FD2BA4" w:rsidRPr="00FD2BA4">
        <w:rPr>
          <w:rFonts w:ascii="Arial" w:hAnsi="Arial" w:cs="Arial"/>
          <w:color w:val="000000"/>
          <w:sz w:val="22"/>
          <w:szCs w:val="22"/>
        </w:rPr>
        <w:t>other and daughter</w:t>
      </w:r>
      <w:r w:rsidRPr="00A938AC">
        <w:rPr>
          <w:rFonts w:ascii="Arial" w:hAnsi="Arial" w:cs="Arial"/>
          <w:sz w:val="22"/>
          <w:szCs w:val="22"/>
        </w:rPr>
        <w:t xml:space="preserve">. Jenna, who is wheelchair bound, requires a home with minimal stairs and is </w:t>
      </w:r>
      <w:r w:rsidR="00FD2BA4">
        <w:rPr>
          <w:rFonts w:ascii="Arial" w:hAnsi="Arial" w:cs="Arial"/>
          <w:sz w:val="22"/>
          <w:szCs w:val="22"/>
        </w:rPr>
        <w:t xml:space="preserve">wheelchair </w:t>
      </w:r>
      <w:r w:rsidRPr="00A938AC">
        <w:rPr>
          <w:rFonts w:ascii="Arial" w:hAnsi="Arial" w:cs="Arial"/>
          <w:sz w:val="22"/>
          <w:szCs w:val="22"/>
        </w:rPr>
        <w:t xml:space="preserve">accessible. HFHIQ is making the adjustments and modifications to the house so that Jenna can spend more time at home with her family. </w:t>
      </w:r>
    </w:p>
    <w:p w:rsidR="00A938AC" w:rsidRPr="00A938AC" w:rsidRDefault="00A938AC" w:rsidP="002C48D0">
      <w:pPr>
        <w:ind w:left="720"/>
        <w:rPr>
          <w:rFonts w:ascii="Arial" w:hAnsi="Arial" w:cs="Arial"/>
          <w:sz w:val="22"/>
          <w:szCs w:val="22"/>
        </w:rPr>
      </w:pPr>
    </w:p>
    <w:p w:rsidR="00A938AC" w:rsidRPr="00A938AC" w:rsidRDefault="00A938AC" w:rsidP="002C48D0">
      <w:pPr>
        <w:ind w:left="720"/>
        <w:rPr>
          <w:rFonts w:ascii="Arial" w:hAnsi="Arial" w:cs="Arial"/>
          <w:sz w:val="22"/>
          <w:szCs w:val="22"/>
        </w:rPr>
      </w:pPr>
      <w:r w:rsidRPr="00A938AC">
        <w:rPr>
          <w:rFonts w:ascii="Arial" w:hAnsi="Arial" w:cs="Arial"/>
          <w:sz w:val="22"/>
          <w:szCs w:val="22"/>
        </w:rPr>
        <w:t>“This home means so much to me and my daughter,” said Joanna. “As Jenna is growing, it has become increasingly difficult to carry her up several flights of stairs, or maneuver in my current apartment. This new accessible home will mean that my daughter can stay longer and more often while she is in school, and eventually be able to live with me full-time. I’m so excited to start building.”</w:t>
      </w:r>
    </w:p>
    <w:p w:rsidR="00A938AC" w:rsidRPr="00A938AC" w:rsidRDefault="00A938AC" w:rsidP="002C48D0">
      <w:pPr>
        <w:ind w:left="720"/>
        <w:rPr>
          <w:rFonts w:ascii="Arial" w:hAnsi="Arial" w:cs="Arial"/>
          <w:sz w:val="22"/>
          <w:szCs w:val="22"/>
        </w:rPr>
      </w:pPr>
    </w:p>
    <w:p w:rsidR="00A938AC" w:rsidRDefault="00A938AC" w:rsidP="002C48D0">
      <w:pPr>
        <w:ind w:left="720"/>
        <w:rPr>
          <w:rFonts w:ascii="Arial" w:hAnsi="Arial" w:cs="Arial"/>
          <w:sz w:val="22"/>
          <w:szCs w:val="22"/>
        </w:rPr>
      </w:pPr>
      <w:r w:rsidRPr="00A938AC">
        <w:rPr>
          <w:rFonts w:ascii="Arial" w:hAnsi="Arial" w:cs="Arial"/>
          <w:sz w:val="22"/>
          <w:szCs w:val="22"/>
        </w:rPr>
        <w:t xml:space="preserve">“Habitat </w:t>
      </w:r>
      <w:r w:rsidR="00FD2BA4">
        <w:rPr>
          <w:rFonts w:ascii="Arial" w:hAnsi="Arial" w:cs="Arial"/>
          <w:sz w:val="22"/>
          <w:szCs w:val="22"/>
        </w:rPr>
        <w:t>for Humanity is all about givin</w:t>
      </w:r>
      <w:r w:rsidRPr="00A938AC">
        <w:rPr>
          <w:rFonts w:ascii="Arial" w:hAnsi="Arial" w:cs="Arial"/>
          <w:sz w:val="22"/>
          <w:szCs w:val="22"/>
        </w:rPr>
        <w:t xml:space="preserve">g families with an opportunity to </w:t>
      </w:r>
      <w:r w:rsidRPr="00FD2BA4">
        <w:rPr>
          <w:rFonts w:ascii="Arial" w:hAnsi="Arial" w:cs="Arial"/>
          <w:sz w:val="22"/>
          <w:szCs w:val="22"/>
        </w:rPr>
        <w:t>provide</w:t>
      </w:r>
      <w:r w:rsidRPr="00A938AC">
        <w:rPr>
          <w:rFonts w:ascii="Arial" w:hAnsi="Arial" w:cs="Arial"/>
          <w:sz w:val="22"/>
          <w:szCs w:val="22"/>
        </w:rPr>
        <w:t xml:space="preserve"> a bright future for their children,” said Glenn Cousins, Chair of the Board of Directors for Habitat for Humanity Iqaluit. “Habitat Iqaluit is very proud to be partnering with Joanna. This partnership will not only mean that another Iqaluit family will have access to affordable home ownership, but a deserving family will be </w:t>
      </w:r>
      <w:r w:rsidR="00FD2BA4">
        <w:rPr>
          <w:rFonts w:ascii="Arial" w:hAnsi="Arial" w:cs="Arial"/>
          <w:sz w:val="22"/>
          <w:szCs w:val="22"/>
        </w:rPr>
        <w:t>brought closer together</w:t>
      </w:r>
      <w:r w:rsidRPr="00A938AC">
        <w:rPr>
          <w:rFonts w:ascii="Arial" w:hAnsi="Arial" w:cs="Arial"/>
          <w:sz w:val="22"/>
          <w:szCs w:val="22"/>
        </w:rPr>
        <w:t>.”</w:t>
      </w:r>
    </w:p>
    <w:p w:rsidR="00562AF3" w:rsidRPr="00A938AC" w:rsidRDefault="00562AF3" w:rsidP="00A938AC">
      <w:pPr>
        <w:rPr>
          <w:rFonts w:ascii="Arial" w:hAnsi="Arial" w:cs="Arial"/>
          <w:sz w:val="22"/>
          <w:szCs w:val="22"/>
        </w:rPr>
      </w:pPr>
    </w:p>
    <w:p w:rsidR="00FD2BA4" w:rsidRDefault="00562AF3" w:rsidP="002C48D0">
      <w:pPr>
        <w:ind w:left="720"/>
        <w:rPr>
          <w:rFonts w:ascii="Arial" w:hAnsi="Arial" w:cs="Arial"/>
          <w:sz w:val="22"/>
          <w:szCs w:val="22"/>
        </w:rPr>
      </w:pPr>
      <w:r w:rsidRPr="00A938AC">
        <w:rPr>
          <w:rFonts w:ascii="Arial" w:hAnsi="Arial" w:cs="Arial"/>
          <w:sz w:val="22"/>
          <w:szCs w:val="22"/>
        </w:rPr>
        <w:t xml:space="preserve">Habitat for Humanity homes are affordable because families pay an interest-free mortgage that is geared toward their income. Partner families must invest 500 hours of “sweat equity” as the down payment for their home. However, these home ownership opportunities are not possible without the support of dedicated volunteers and </w:t>
      </w:r>
      <w:r w:rsidR="00A938AC" w:rsidRPr="00A938AC">
        <w:rPr>
          <w:rFonts w:ascii="Arial" w:hAnsi="Arial" w:cs="Arial"/>
          <w:sz w:val="22"/>
          <w:szCs w:val="22"/>
        </w:rPr>
        <w:t>sponsors</w:t>
      </w:r>
      <w:r w:rsidRPr="00A938AC">
        <w:rPr>
          <w:rFonts w:ascii="Arial" w:hAnsi="Arial" w:cs="Arial"/>
          <w:sz w:val="22"/>
          <w:szCs w:val="22"/>
        </w:rPr>
        <w:t xml:space="preserve">. </w:t>
      </w:r>
      <w:r w:rsidR="00FD2BA4">
        <w:rPr>
          <w:rFonts w:ascii="Arial" w:hAnsi="Arial" w:cs="Arial"/>
          <w:sz w:val="22"/>
          <w:szCs w:val="22"/>
        </w:rPr>
        <w:t>Global Village volunteers travel all over the world to work on Habitat builds. This summer, over 60 Global Village volunteers will be travelling to Iqaluit to work on Joanna’s home.</w:t>
      </w:r>
    </w:p>
    <w:p w:rsidR="00FD2BA4" w:rsidRDefault="00FD2BA4" w:rsidP="002C48D0">
      <w:pPr>
        <w:ind w:left="720"/>
        <w:rPr>
          <w:rFonts w:ascii="Arial" w:hAnsi="Arial" w:cs="Arial"/>
          <w:sz w:val="22"/>
          <w:szCs w:val="22"/>
        </w:rPr>
      </w:pPr>
    </w:p>
    <w:p w:rsidR="00E70969" w:rsidRPr="0029481B" w:rsidRDefault="00E70969" w:rsidP="002C48D0">
      <w:pPr>
        <w:ind w:left="720"/>
        <w:rPr>
          <w:rFonts w:ascii="Century Gothic" w:hAnsi="Century Gothic"/>
          <w:sz w:val="20"/>
          <w:szCs w:val="20"/>
        </w:rPr>
      </w:pPr>
      <w:r w:rsidRPr="00A938AC">
        <w:rPr>
          <w:rFonts w:ascii="Arial" w:hAnsi="Arial" w:cs="Arial"/>
          <w:sz w:val="22"/>
          <w:szCs w:val="22"/>
        </w:rPr>
        <w:t>Habitat for Humanity Iqaluit is able to build affordable homes in our community thanks to the ongoing and generous support of our</w:t>
      </w:r>
      <w:r w:rsidR="0029481B" w:rsidRPr="00A938AC">
        <w:rPr>
          <w:rFonts w:ascii="Arial" w:hAnsi="Arial" w:cs="Arial"/>
          <w:sz w:val="22"/>
          <w:szCs w:val="22"/>
        </w:rPr>
        <w:t xml:space="preserve"> volunteers and </w:t>
      </w:r>
      <w:r w:rsidRPr="00A938AC">
        <w:rPr>
          <w:rFonts w:ascii="Arial" w:hAnsi="Arial" w:cs="Arial"/>
          <w:sz w:val="22"/>
          <w:szCs w:val="22"/>
        </w:rPr>
        <w:t>partners, including our Diamond Partners Igloo Building Supplies and First Air.</w:t>
      </w:r>
      <w:r w:rsidRPr="0029481B">
        <w:rPr>
          <w:rFonts w:ascii="Century Gothic" w:hAnsi="Century Gothic"/>
          <w:sz w:val="20"/>
          <w:szCs w:val="20"/>
        </w:rPr>
        <w:t xml:space="preserve"> </w:t>
      </w:r>
    </w:p>
    <w:p w:rsidR="00E70969" w:rsidRDefault="00A938AC" w:rsidP="00A938AC">
      <w:pPr>
        <w:tabs>
          <w:tab w:val="left" w:pos="7410"/>
        </w:tabs>
        <w:ind w:left="720"/>
        <w:rPr>
          <w:rFonts w:ascii="Century Gothic" w:hAnsi="Century Gothic"/>
          <w:sz w:val="20"/>
          <w:szCs w:val="20"/>
        </w:rPr>
      </w:pPr>
      <w:r>
        <w:rPr>
          <w:rFonts w:ascii="Century Gothic" w:hAnsi="Century Gothic"/>
          <w:sz w:val="20"/>
          <w:szCs w:val="20"/>
        </w:rPr>
        <w:tab/>
      </w:r>
    </w:p>
    <w:p w:rsidR="008E6203" w:rsidRDefault="008E6203" w:rsidP="008E6203">
      <w:pPr>
        <w:tabs>
          <w:tab w:val="left" w:pos="7410"/>
        </w:tabs>
        <w:jc w:val="center"/>
        <w:rPr>
          <w:rFonts w:ascii="Century Gothic" w:hAnsi="Century Gothic"/>
          <w:sz w:val="20"/>
          <w:szCs w:val="20"/>
        </w:rPr>
      </w:pPr>
      <w:r w:rsidRPr="008E6203">
        <w:rPr>
          <w:rFonts w:ascii="Century Gothic" w:hAnsi="Century Gothic"/>
          <w:sz w:val="20"/>
          <w:szCs w:val="20"/>
        </w:rPr>
        <w:t>– 30 –</w:t>
      </w:r>
    </w:p>
    <w:p w:rsidR="00FD2BA4" w:rsidRPr="008E6203" w:rsidRDefault="00FD2BA4" w:rsidP="008E6203">
      <w:pPr>
        <w:tabs>
          <w:tab w:val="left" w:pos="7410"/>
        </w:tabs>
        <w:jc w:val="center"/>
        <w:rPr>
          <w:rFonts w:ascii="Century Gothic" w:hAnsi="Century Gothic"/>
          <w:sz w:val="20"/>
          <w:szCs w:val="20"/>
        </w:rPr>
      </w:pPr>
    </w:p>
    <w:p w:rsidR="00E70969" w:rsidRDefault="0029481B" w:rsidP="0029481B">
      <w:pPr>
        <w:ind w:firstLine="720"/>
        <w:jc w:val="center"/>
        <w:rPr>
          <w:rFonts w:ascii="Century Gothic" w:hAnsi="Century Gothic" w:cs="Arial"/>
          <w:b/>
          <w:i/>
          <w:sz w:val="20"/>
          <w:szCs w:val="20"/>
        </w:rPr>
      </w:pPr>
      <w:r w:rsidRPr="004506F7">
        <w:rPr>
          <w:rFonts w:ascii="Century Gothic" w:hAnsi="Century Gothic" w:cs="Arial"/>
          <w:b/>
          <w:i/>
          <w:sz w:val="20"/>
          <w:szCs w:val="20"/>
        </w:rPr>
        <w:t>Habitat for Humanity Iqaluit, building homes and building hope!</w:t>
      </w:r>
    </w:p>
    <w:p w:rsidR="00E70969" w:rsidRDefault="00E70969" w:rsidP="00AD402A">
      <w:pPr>
        <w:ind w:firstLine="720"/>
        <w:jc w:val="right"/>
        <w:rPr>
          <w:rFonts w:asciiTheme="majorHAnsi" w:hAnsiTheme="majorHAnsi"/>
          <w:b/>
          <w:bCs/>
          <w:color w:val="1F497D" w:themeColor="text2"/>
          <w:sz w:val="36"/>
          <w:szCs w:val="36"/>
        </w:rPr>
      </w:pPr>
    </w:p>
    <w:sectPr w:rsidR="00E70969" w:rsidSect="002C48D0">
      <w:headerReference w:type="even" r:id="rId7"/>
      <w:headerReference w:type="default" r:id="rId8"/>
      <w:headerReference w:type="firs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41" w:rsidRDefault="00B50F41" w:rsidP="00CD0CBA">
      <w:r>
        <w:separator/>
      </w:r>
    </w:p>
  </w:endnote>
  <w:endnote w:type="continuationSeparator" w:id="0">
    <w:p w:rsidR="00B50F41" w:rsidRDefault="00B50F41" w:rsidP="00CD0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41" w:rsidRDefault="00B50F41" w:rsidP="00CD0CBA">
      <w:r>
        <w:separator/>
      </w:r>
    </w:p>
  </w:footnote>
  <w:footnote w:type="continuationSeparator" w:id="0">
    <w:p w:rsidR="00B50F41" w:rsidRDefault="00B50F41" w:rsidP="00CD0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69" w:rsidRDefault="00EC18C6">
    <w:pPr>
      <w:pStyle w:val="Header"/>
    </w:pPr>
    <w:r w:rsidRPr="00EC18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80139" o:spid="_x0000_s2049" type="#_x0000_t75" style="position:absolute;margin-left:0;margin-top:0;width:582.5pt;height:758.6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69" w:rsidRDefault="00EC18C6">
    <w:pPr>
      <w:pStyle w:val="Header"/>
    </w:pPr>
    <w:r w:rsidRPr="00EC18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80140" o:spid="_x0000_s2050" type="#_x0000_t75" style="position:absolute;margin-left:0;margin-top:0;width:582.5pt;height:758.65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69" w:rsidRDefault="00EC18C6">
    <w:pPr>
      <w:pStyle w:val="Header"/>
    </w:pPr>
    <w:r w:rsidRPr="00EC18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80138" o:spid="_x0000_s2051" type="#_x0000_t75" style="position:absolute;margin-left:0;margin-top:0;width:582.5pt;height:758.6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57C"/>
    <w:multiLevelType w:val="hybridMultilevel"/>
    <w:tmpl w:val="E66E8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F43BA"/>
    <w:multiLevelType w:val="hybridMultilevel"/>
    <w:tmpl w:val="0FCA1D84"/>
    <w:lvl w:ilvl="0" w:tplc="A9A495B4">
      <w:start w:val="1"/>
      <w:numFmt w:val="decimal"/>
      <w:lvlText w:val="%1."/>
      <w:lvlJc w:val="left"/>
      <w:pPr>
        <w:tabs>
          <w:tab w:val="num" w:pos="786"/>
        </w:tabs>
        <w:ind w:left="786" w:hanging="360"/>
      </w:pPr>
      <w:rPr>
        <w:rFonts w:cs="Times New Roman"/>
      </w:rPr>
    </w:lvl>
    <w:lvl w:ilvl="1" w:tplc="9886D2BA" w:tentative="1">
      <w:start w:val="1"/>
      <w:numFmt w:val="decimal"/>
      <w:lvlText w:val="%2."/>
      <w:lvlJc w:val="left"/>
      <w:pPr>
        <w:tabs>
          <w:tab w:val="num" w:pos="1506"/>
        </w:tabs>
        <w:ind w:left="1506" w:hanging="360"/>
      </w:pPr>
      <w:rPr>
        <w:rFonts w:cs="Times New Roman"/>
      </w:rPr>
    </w:lvl>
    <w:lvl w:ilvl="2" w:tplc="D3B44152" w:tentative="1">
      <w:start w:val="1"/>
      <w:numFmt w:val="decimal"/>
      <w:lvlText w:val="%3."/>
      <w:lvlJc w:val="left"/>
      <w:pPr>
        <w:tabs>
          <w:tab w:val="num" w:pos="2226"/>
        </w:tabs>
        <w:ind w:left="2226" w:hanging="360"/>
      </w:pPr>
      <w:rPr>
        <w:rFonts w:cs="Times New Roman"/>
      </w:rPr>
    </w:lvl>
    <w:lvl w:ilvl="3" w:tplc="5E44E3A8" w:tentative="1">
      <w:start w:val="1"/>
      <w:numFmt w:val="decimal"/>
      <w:lvlText w:val="%4."/>
      <w:lvlJc w:val="left"/>
      <w:pPr>
        <w:tabs>
          <w:tab w:val="num" w:pos="2946"/>
        </w:tabs>
        <w:ind w:left="2946" w:hanging="360"/>
      </w:pPr>
      <w:rPr>
        <w:rFonts w:cs="Times New Roman"/>
      </w:rPr>
    </w:lvl>
    <w:lvl w:ilvl="4" w:tplc="45F05522" w:tentative="1">
      <w:start w:val="1"/>
      <w:numFmt w:val="decimal"/>
      <w:lvlText w:val="%5."/>
      <w:lvlJc w:val="left"/>
      <w:pPr>
        <w:tabs>
          <w:tab w:val="num" w:pos="3666"/>
        </w:tabs>
        <w:ind w:left="3666" w:hanging="360"/>
      </w:pPr>
      <w:rPr>
        <w:rFonts w:cs="Times New Roman"/>
      </w:rPr>
    </w:lvl>
    <w:lvl w:ilvl="5" w:tplc="66509320" w:tentative="1">
      <w:start w:val="1"/>
      <w:numFmt w:val="decimal"/>
      <w:lvlText w:val="%6."/>
      <w:lvlJc w:val="left"/>
      <w:pPr>
        <w:tabs>
          <w:tab w:val="num" w:pos="4386"/>
        </w:tabs>
        <w:ind w:left="4386" w:hanging="360"/>
      </w:pPr>
      <w:rPr>
        <w:rFonts w:cs="Times New Roman"/>
      </w:rPr>
    </w:lvl>
    <w:lvl w:ilvl="6" w:tplc="B1FC83DC" w:tentative="1">
      <w:start w:val="1"/>
      <w:numFmt w:val="decimal"/>
      <w:lvlText w:val="%7."/>
      <w:lvlJc w:val="left"/>
      <w:pPr>
        <w:tabs>
          <w:tab w:val="num" w:pos="5106"/>
        </w:tabs>
        <w:ind w:left="5106" w:hanging="360"/>
      </w:pPr>
      <w:rPr>
        <w:rFonts w:cs="Times New Roman"/>
      </w:rPr>
    </w:lvl>
    <w:lvl w:ilvl="7" w:tplc="34785D3A" w:tentative="1">
      <w:start w:val="1"/>
      <w:numFmt w:val="decimal"/>
      <w:lvlText w:val="%8."/>
      <w:lvlJc w:val="left"/>
      <w:pPr>
        <w:tabs>
          <w:tab w:val="num" w:pos="5826"/>
        </w:tabs>
        <w:ind w:left="5826" w:hanging="360"/>
      </w:pPr>
      <w:rPr>
        <w:rFonts w:cs="Times New Roman"/>
      </w:rPr>
    </w:lvl>
    <w:lvl w:ilvl="8" w:tplc="145208B0" w:tentative="1">
      <w:start w:val="1"/>
      <w:numFmt w:val="decimal"/>
      <w:lvlText w:val="%9."/>
      <w:lvlJc w:val="left"/>
      <w:pPr>
        <w:tabs>
          <w:tab w:val="num" w:pos="6546"/>
        </w:tabs>
        <w:ind w:left="6546" w:hanging="360"/>
      </w:pPr>
      <w:rPr>
        <w:rFonts w:cs="Times New Roman"/>
      </w:rPr>
    </w:lvl>
  </w:abstractNum>
  <w:abstractNum w:abstractNumId="2">
    <w:nsid w:val="2A64724D"/>
    <w:multiLevelType w:val="hybridMultilevel"/>
    <w:tmpl w:val="9E30243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61C7615B"/>
    <w:multiLevelType w:val="hybridMultilevel"/>
    <w:tmpl w:val="5E463F90"/>
    <w:lvl w:ilvl="0" w:tplc="E01E5FAC">
      <w:start w:val="1"/>
      <w:numFmt w:val="decimal"/>
      <w:lvlText w:val="%1."/>
      <w:lvlJc w:val="left"/>
      <w:pPr>
        <w:tabs>
          <w:tab w:val="num" w:pos="720"/>
        </w:tabs>
        <w:ind w:left="720" w:hanging="360"/>
      </w:pPr>
      <w:rPr>
        <w:rFonts w:cs="Times New Roman"/>
      </w:rPr>
    </w:lvl>
    <w:lvl w:ilvl="1" w:tplc="C0ACFCB2" w:tentative="1">
      <w:start w:val="1"/>
      <w:numFmt w:val="decimal"/>
      <w:lvlText w:val="%2."/>
      <w:lvlJc w:val="left"/>
      <w:pPr>
        <w:tabs>
          <w:tab w:val="num" w:pos="1440"/>
        </w:tabs>
        <w:ind w:left="1440" w:hanging="360"/>
      </w:pPr>
      <w:rPr>
        <w:rFonts w:cs="Times New Roman"/>
      </w:rPr>
    </w:lvl>
    <w:lvl w:ilvl="2" w:tplc="C744FCEE" w:tentative="1">
      <w:start w:val="1"/>
      <w:numFmt w:val="decimal"/>
      <w:lvlText w:val="%3."/>
      <w:lvlJc w:val="left"/>
      <w:pPr>
        <w:tabs>
          <w:tab w:val="num" w:pos="2160"/>
        </w:tabs>
        <w:ind w:left="2160" w:hanging="360"/>
      </w:pPr>
      <w:rPr>
        <w:rFonts w:cs="Times New Roman"/>
      </w:rPr>
    </w:lvl>
    <w:lvl w:ilvl="3" w:tplc="FA5671CA" w:tentative="1">
      <w:start w:val="1"/>
      <w:numFmt w:val="decimal"/>
      <w:lvlText w:val="%4."/>
      <w:lvlJc w:val="left"/>
      <w:pPr>
        <w:tabs>
          <w:tab w:val="num" w:pos="2880"/>
        </w:tabs>
        <w:ind w:left="2880" w:hanging="360"/>
      </w:pPr>
      <w:rPr>
        <w:rFonts w:cs="Times New Roman"/>
      </w:rPr>
    </w:lvl>
    <w:lvl w:ilvl="4" w:tplc="DB1AFF04" w:tentative="1">
      <w:start w:val="1"/>
      <w:numFmt w:val="decimal"/>
      <w:lvlText w:val="%5."/>
      <w:lvlJc w:val="left"/>
      <w:pPr>
        <w:tabs>
          <w:tab w:val="num" w:pos="3600"/>
        </w:tabs>
        <w:ind w:left="3600" w:hanging="360"/>
      </w:pPr>
      <w:rPr>
        <w:rFonts w:cs="Times New Roman"/>
      </w:rPr>
    </w:lvl>
    <w:lvl w:ilvl="5" w:tplc="FD925858" w:tentative="1">
      <w:start w:val="1"/>
      <w:numFmt w:val="decimal"/>
      <w:lvlText w:val="%6."/>
      <w:lvlJc w:val="left"/>
      <w:pPr>
        <w:tabs>
          <w:tab w:val="num" w:pos="4320"/>
        </w:tabs>
        <w:ind w:left="4320" w:hanging="360"/>
      </w:pPr>
      <w:rPr>
        <w:rFonts w:cs="Times New Roman"/>
      </w:rPr>
    </w:lvl>
    <w:lvl w:ilvl="6" w:tplc="BF5CD0CA" w:tentative="1">
      <w:start w:val="1"/>
      <w:numFmt w:val="decimal"/>
      <w:lvlText w:val="%7."/>
      <w:lvlJc w:val="left"/>
      <w:pPr>
        <w:tabs>
          <w:tab w:val="num" w:pos="5040"/>
        </w:tabs>
        <w:ind w:left="5040" w:hanging="360"/>
      </w:pPr>
      <w:rPr>
        <w:rFonts w:cs="Times New Roman"/>
      </w:rPr>
    </w:lvl>
    <w:lvl w:ilvl="7" w:tplc="702E2C9A" w:tentative="1">
      <w:start w:val="1"/>
      <w:numFmt w:val="decimal"/>
      <w:lvlText w:val="%8."/>
      <w:lvlJc w:val="left"/>
      <w:pPr>
        <w:tabs>
          <w:tab w:val="num" w:pos="5760"/>
        </w:tabs>
        <w:ind w:left="5760" w:hanging="360"/>
      </w:pPr>
      <w:rPr>
        <w:rFonts w:cs="Times New Roman"/>
      </w:rPr>
    </w:lvl>
    <w:lvl w:ilvl="8" w:tplc="8422A6C6" w:tentative="1">
      <w:start w:val="1"/>
      <w:numFmt w:val="decimal"/>
      <w:lvlText w:val="%9."/>
      <w:lvlJc w:val="left"/>
      <w:pPr>
        <w:tabs>
          <w:tab w:val="num" w:pos="6480"/>
        </w:tabs>
        <w:ind w:left="6480" w:hanging="360"/>
      </w:pPr>
      <w:rPr>
        <w:rFonts w:cs="Times New Roman"/>
      </w:rPr>
    </w:lvl>
  </w:abstractNum>
  <w:abstractNum w:abstractNumId="4">
    <w:nsid w:val="69BD4A5B"/>
    <w:multiLevelType w:val="hybridMultilevel"/>
    <w:tmpl w:val="26ACFE7C"/>
    <w:lvl w:ilvl="0" w:tplc="8634F4BA">
      <w:numFmt w:val="bullet"/>
      <w:lvlText w:val="-"/>
      <w:lvlJc w:val="left"/>
      <w:pPr>
        <w:ind w:left="1080" w:hanging="360"/>
      </w:pPr>
      <w:rPr>
        <w:rFonts w:ascii="Century Gothic" w:eastAsia="Times New Roman" w:hAnsi="Century Gothic"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D0CBA"/>
    <w:rsid w:val="00004B18"/>
    <w:rsid w:val="00026022"/>
    <w:rsid w:val="00052485"/>
    <w:rsid w:val="000747A5"/>
    <w:rsid w:val="000947E0"/>
    <w:rsid w:val="00096091"/>
    <w:rsid w:val="0019771F"/>
    <w:rsid w:val="00202A0D"/>
    <w:rsid w:val="00220AB3"/>
    <w:rsid w:val="00234AFD"/>
    <w:rsid w:val="00267117"/>
    <w:rsid w:val="0029481B"/>
    <w:rsid w:val="002C48D0"/>
    <w:rsid w:val="002E2504"/>
    <w:rsid w:val="002F2F09"/>
    <w:rsid w:val="00330AC1"/>
    <w:rsid w:val="003468EE"/>
    <w:rsid w:val="00346DD9"/>
    <w:rsid w:val="00481B67"/>
    <w:rsid w:val="00493741"/>
    <w:rsid w:val="004E1BC0"/>
    <w:rsid w:val="004E3752"/>
    <w:rsid w:val="004F4499"/>
    <w:rsid w:val="00504BDE"/>
    <w:rsid w:val="00524ABE"/>
    <w:rsid w:val="00531A4C"/>
    <w:rsid w:val="00562AF3"/>
    <w:rsid w:val="005B2216"/>
    <w:rsid w:val="005E5FC7"/>
    <w:rsid w:val="006328D4"/>
    <w:rsid w:val="00633F10"/>
    <w:rsid w:val="006C6A8C"/>
    <w:rsid w:val="00703B08"/>
    <w:rsid w:val="0074129C"/>
    <w:rsid w:val="00760CC7"/>
    <w:rsid w:val="007F2171"/>
    <w:rsid w:val="007F2F4B"/>
    <w:rsid w:val="008B3090"/>
    <w:rsid w:val="008B6CAD"/>
    <w:rsid w:val="008E6203"/>
    <w:rsid w:val="00910AFB"/>
    <w:rsid w:val="00922E68"/>
    <w:rsid w:val="00982F4E"/>
    <w:rsid w:val="009B7843"/>
    <w:rsid w:val="00A14FBD"/>
    <w:rsid w:val="00A34630"/>
    <w:rsid w:val="00A7503C"/>
    <w:rsid w:val="00A80987"/>
    <w:rsid w:val="00A938AC"/>
    <w:rsid w:val="00AD402A"/>
    <w:rsid w:val="00B124A0"/>
    <w:rsid w:val="00B50F41"/>
    <w:rsid w:val="00BA4774"/>
    <w:rsid w:val="00BD0DCD"/>
    <w:rsid w:val="00BE168E"/>
    <w:rsid w:val="00BF642D"/>
    <w:rsid w:val="00C0331C"/>
    <w:rsid w:val="00C67486"/>
    <w:rsid w:val="00C91C50"/>
    <w:rsid w:val="00CC0F17"/>
    <w:rsid w:val="00CD0CBA"/>
    <w:rsid w:val="00CD25E0"/>
    <w:rsid w:val="00D81697"/>
    <w:rsid w:val="00D9344B"/>
    <w:rsid w:val="00DD7702"/>
    <w:rsid w:val="00DF4139"/>
    <w:rsid w:val="00E26CBD"/>
    <w:rsid w:val="00E70969"/>
    <w:rsid w:val="00EC18C6"/>
    <w:rsid w:val="00F34EFB"/>
    <w:rsid w:val="00F8189D"/>
    <w:rsid w:val="00FD2B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9D"/>
    <w:rPr>
      <w:rFonts w:ascii="Times New Roman" w:hAnsi="Times New Roman"/>
      <w:sz w:val="24"/>
      <w:szCs w:val="24"/>
    </w:rPr>
  </w:style>
  <w:style w:type="paragraph" w:styleId="Heading2">
    <w:name w:val="heading 2"/>
    <w:basedOn w:val="Normal"/>
    <w:next w:val="Normal"/>
    <w:link w:val="Heading2Char"/>
    <w:uiPriority w:val="9"/>
    <w:unhideWhenUsed/>
    <w:qFormat/>
    <w:rsid w:val="00BE16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E168E"/>
    <w:rPr>
      <w:rFonts w:ascii="Cambria" w:hAnsi="Cambria" w:cs="Times New Roman"/>
      <w:b/>
      <w:bCs/>
      <w:color w:val="4F81BD"/>
      <w:sz w:val="26"/>
      <w:szCs w:val="26"/>
      <w:lang w:val="en-US"/>
    </w:rPr>
  </w:style>
  <w:style w:type="paragraph" w:styleId="Header">
    <w:name w:val="header"/>
    <w:basedOn w:val="Normal"/>
    <w:link w:val="HeaderChar"/>
    <w:uiPriority w:val="99"/>
    <w:unhideWhenUsed/>
    <w:rsid w:val="00CD0CBA"/>
    <w:pPr>
      <w:tabs>
        <w:tab w:val="center" w:pos="4680"/>
        <w:tab w:val="right" w:pos="9360"/>
      </w:tabs>
    </w:pPr>
  </w:style>
  <w:style w:type="character" w:customStyle="1" w:styleId="HeaderChar">
    <w:name w:val="Header Char"/>
    <w:basedOn w:val="DefaultParagraphFont"/>
    <w:link w:val="Header"/>
    <w:uiPriority w:val="99"/>
    <w:locked/>
    <w:rsid w:val="00CD0CBA"/>
    <w:rPr>
      <w:rFonts w:cs="Times New Roman"/>
    </w:rPr>
  </w:style>
  <w:style w:type="paragraph" w:styleId="Footer">
    <w:name w:val="footer"/>
    <w:basedOn w:val="Normal"/>
    <w:link w:val="FooterChar"/>
    <w:uiPriority w:val="99"/>
    <w:unhideWhenUsed/>
    <w:rsid w:val="00CD0CBA"/>
    <w:pPr>
      <w:tabs>
        <w:tab w:val="center" w:pos="4680"/>
        <w:tab w:val="right" w:pos="9360"/>
      </w:tabs>
    </w:pPr>
  </w:style>
  <w:style w:type="character" w:customStyle="1" w:styleId="FooterChar">
    <w:name w:val="Footer Char"/>
    <w:basedOn w:val="DefaultParagraphFont"/>
    <w:link w:val="Footer"/>
    <w:uiPriority w:val="99"/>
    <w:locked/>
    <w:rsid w:val="00CD0CBA"/>
    <w:rPr>
      <w:rFonts w:cs="Times New Roman"/>
    </w:rPr>
  </w:style>
  <w:style w:type="paragraph" w:styleId="NormalWeb">
    <w:name w:val="Normal (Web)"/>
    <w:basedOn w:val="Normal"/>
    <w:uiPriority w:val="99"/>
    <w:semiHidden/>
    <w:rsid w:val="00F8189D"/>
    <w:pPr>
      <w:spacing w:before="100" w:beforeAutospacing="1" w:after="100" w:afterAutospacing="1"/>
    </w:pPr>
  </w:style>
  <w:style w:type="paragraph" w:styleId="ListParagraph">
    <w:name w:val="List Paragraph"/>
    <w:basedOn w:val="Normal"/>
    <w:uiPriority w:val="34"/>
    <w:qFormat/>
    <w:rsid w:val="00F8189D"/>
    <w:pPr>
      <w:ind w:left="720"/>
      <w:contextualSpacing/>
    </w:pPr>
  </w:style>
  <w:style w:type="paragraph" w:styleId="BalloonText">
    <w:name w:val="Balloon Text"/>
    <w:basedOn w:val="Normal"/>
    <w:link w:val="BalloonTextChar"/>
    <w:uiPriority w:val="99"/>
    <w:semiHidden/>
    <w:unhideWhenUsed/>
    <w:rsid w:val="00AD40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02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90310949">
      <w:bodyDiv w:val="1"/>
      <w:marLeft w:val="0"/>
      <w:marRight w:val="0"/>
      <w:marTop w:val="0"/>
      <w:marBottom w:val="0"/>
      <w:divBdr>
        <w:top w:val="none" w:sz="0" w:space="0" w:color="auto"/>
        <w:left w:val="none" w:sz="0" w:space="0" w:color="auto"/>
        <w:bottom w:val="none" w:sz="0" w:space="0" w:color="auto"/>
        <w:right w:val="none" w:sz="0" w:space="0" w:color="auto"/>
      </w:divBdr>
      <w:divsChild>
        <w:div w:id="1839415870">
          <w:marLeft w:val="0"/>
          <w:marRight w:val="0"/>
          <w:marTop w:val="0"/>
          <w:marBottom w:val="0"/>
          <w:divBdr>
            <w:top w:val="none" w:sz="0" w:space="0" w:color="auto"/>
            <w:left w:val="none" w:sz="0" w:space="0" w:color="auto"/>
            <w:bottom w:val="none" w:sz="0" w:space="0" w:color="auto"/>
            <w:right w:val="none" w:sz="0" w:space="0" w:color="auto"/>
          </w:divBdr>
          <w:divsChild>
            <w:div w:id="785349183">
              <w:marLeft w:val="0"/>
              <w:marRight w:val="0"/>
              <w:marTop w:val="0"/>
              <w:marBottom w:val="0"/>
              <w:divBdr>
                <w:top w:val="none" w:sz="0" w:space="0" w:color="auto"/>
                <w:left w:val="none" w:sz="0" w:space="0" w:color="auto"/>
                <w:bottom w:val="none" w:sz="0" w:space="0" w:color="auto"/>
                <w:right w:val="none" w:sz="0" w:space="0" w:color="auto"/>
              </w:divBdr>
              <w:divsChild>
                <w:div w:id="8994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Kathleen</cp:lastModifiedBy>
  <cp:revision>2</cp:revision>
  <dcterms:created xsi:type="dcterms:W3CDTF">2013-06-18T16:41:00Z</dcterms:created>
  <dcterms:modified xsi:type="dcterms:W3CDTF">2013-06-18T16:41:00Z</dcterms:modified>
</cp:coreProperties>
</file>